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C40" w:rsidRPr="00304FD6" w:rsidRDefault="00BC6C40" w:rsidP="00BC6C4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kern w:val="0"/>
          <w:sz w:val="24"/>
          <w:szCs w:val="28"/>
          <w:lang w:eastAsia="ru-RU"/>
        </w:rPr>
      </w:pPr>
    </w:p>
    <w:p w:rsidR="00BC6C40" w:rsidRDefault="00BC6C40" w:rsidP="00BC6C40">
      <w:pPr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</w:pPr>
      <w:r w:rsidRPr="00304FD6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>ПОЯСНИТЕЛЬ</w:t>
      </w:r>
      <w:r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>НАЯ ЗАПИСКА</w:t>
      </w:r>
    </w:p>
    <w:p w:rsidR="001A1DAA" w:rsidRDefault="00BC6C40" w:rsidP="001A1DAA">
      <w:pPr>
        <w:spacing w:after="0" w:line="360" w:lineRule="auto"/>
        <w:ind w:firstLine="708"/>
        <w:jc w:val="both"/>
        <w:rPr>
          <w:rFonts w:ascii="Times New Roman" w:hAnsi="Times New Roman"/>
          <w:kern w:val="2"/>
          <w:sz w:val="28"/>
          <w:szCs w:val="28"/>
          <w:lang w:eastAsia="en-US"/>
        </w:rPr>
      </w:pPr>
      <w:r w:rsidRPr="00B94F34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Рабочая программа по </w:t>
      </w:r>
      <w:r w:rsidR="002438C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предмету «Окружающий природный мир»</w:t>
      </w:r>
      <w:r w:rsidR="00B94F34" w:rsidRPr="00B94F34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</w:t>
      </w:r>
      <w:r w:rsidRPr="00B94F34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составлена на основе </w:t>
      </w:r>
      <w:r w:rsidRPr="00B94F34">
        <w:rPr>
          <w:rFonts w:ascii="Times New Roman" w:hAnsi="Times New Roman" w:cs="Times New Roman"/>
          <w:color w:val="auto"/>
          <w:sz w:val="28"/>
          <w:szCs w:val="28"/>
        </w:rPr>
        <w:t>приказа Министерства образования и науки РФ от 19 декабря 2014 г. № 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</w:t>
      </w:r>
      <w:r w:rsidR="00B94F34" w:rsidRPr="00B94F34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и </w:t>
      </w:r>
      <w:r w:rsidRPr="00B94F34">
        <w:rPr>
          <w:rFonts w:ascii="Times New Roman" w:hAnsi="Times New Roman" w:cs="Times New Roman"/>
          <w:color w:val="auto"/>
          <w:sz w:val="28"/>
          <w:szCs w:val="28"/>
        </w:rPr>
        <w:t xml:space="preserve">на основе </w:t>
      </w:r>
      <w:r w:rsidR="001A1DAA">
        <w:rPr>
          <w:rFonts w:ascii="Times New Roman" w:hAnsi="Times New Roman"/>
          <w:sz w:val="28"/>
          <w:szCs w:val="28"/>
          <w:lang w:eastAsia="en-US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</w:t>
      </w:r>
      <w:r w:rsidR="001A1DAA">
        <w:rPr>
          <w:rFonts w:ascii="Times New Roman" w:hAnsi="Times New Roman"/>
          <w:sz w:val="28"/>
          <w:szCs w:val="28"/>
        </w:rPr>
        <w:t>иями), далее ФАООП УО (вариант 2</w:t>
      </w:r>
      <w:r w:rsidR="001A1DAA">
        <w:rPr>
          <w:rFonts w:ascii="Times New Roman" w:hAnsi="Times New Roman"/>
          <w:sz w:val="28"/>
          <w:szCs w:val="28"/>
          <w:lang w:eastAsia="en-US"/>
        </w:rPr>
        <w:t xml:space="preserve">). </w:t>
      </w:r>
    </w:p>
    <w:p w:rsidR="00BC6C40" w:rsidRDefault="00BC6C40" w:rsidP="001A1DA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color w:val="auto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color w:val="auto"/>
          <w:sz w:val="32"/>
          <w:szCs w:val="32"/>
        </w:rPr>
        <w:t>Общая характеристика</w:t>
      </w:r>
      <w:r w:rsidRPr="00D43540">
        <w:rPr>
          <w:rFonts w:ascii="Times New Roman" w:hAnsi="Times New Roman" w:cs="Times New Roman"/>
          <w:b/>
          <w:i/>
          <w:color w:val="auto"/>
          <w:sz w:val="32"/>
          <w:szCs w:val="32"/>
        </w:rPr>
        <w:t xml:space="preserve"> учебного предмета, коррекционного курса с учетом особенностей его освоения обучающимися</w:t>
      </w:r>
    </w:p>
    <w:p w:rsidR="00AD1440" w:rsidRPr="00AD1440" w:rsidRDefault="00AD1440" w:rsidP="00AD14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AD1440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Важным аспектом обучения детей с умеренной, тяжелой, глубокой умственной отсталостью и с ТМНР является расширение представлений об окружающем природном мире. Подобранный программный материал по предмету «Окружающий природный мир» рассчитан на формирование у обучающихся представлений о природе, её многообразии, о взаимосвязи живой, неживой природы и человека.</w:t>
      </w:r>
    </w:p>
    <w:p w:rsidR="00AD1440" w:rsidRPr="00AD1440" w:rsidRDefault="00AD1440" w:rsidP="00AD14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AD1440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u w:val="single"/>
        </w:rPr>
        <w:t>Цель обучения</w:t>
      </w:r>
      <w:r w:rsidRPr="00AD1440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– формирование представлений о живой и неживой природе, о взаимодействии человека с природой, бережного отношения к природе. </w:t>
      </w:r>
    </w:p>
    <w:p w:rsidR="00AD1440" w:rsidRPr="00AD1440" w:rsidRDefault="00AD1440" w:rsidP="00AD14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u w:val="single"/>
        </w:rPr>
      </w:pPr>
      <w:r w:rsidRPr="00AD1440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u w:val="single"/>
        </w:rPr>
        <w:t>Основными задачами программы являются</w:t>
      </w:r>
      <w:r w:rsidRPr="00AD1440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: формирование представлений об объектах и явлениях неживой </w:t>
      </w:r>
      <w:proofErr w:type="gramStart"/>
      <w:r w:rsidRPr="00AD1440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природы,  формирование</w:t>
      </w:r>
      <w:proofErr w:type="gramEnd"/>
      <w:r w:rsidRPr="00AD1440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временных представлений, формирование представлений о растительном и животном мире. Программа представлена следующими разделами: </w:t>
      </w:r>
      <w:r w:rsidRPr="00AD1440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u w:val="single"/>
        </w:rPr>
        <w:t>«Растительный мир», «Животный мир», «Временные представления», «Объекты неживой природы».</w:t>
      </w:r>
    </w:p>
    <w:p w:rsidR="00AD1440" w:rsidRPr="00AD1440" w:rsidRDefault="00AD1440" w:rsidP="00AD14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Cs/>
          <w:color w:val="auto"/>
          <w:kern w:val="0"/>
          <w:sz w:val="28"/>
          <w:szCs w:val="28"/>
        </w:rPr>
      </w:pPr>
      <w:r w:rsidRPr="00AD1440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lastRenderedPageBreak/>
        <w:t xml:space="preserve">В процессе формирования представлений о неживой природе ребенок получает знания о явлениях природы (снег, дождь, туман и др.), </w:t>
      </w:r>
      <w:proofErr w:type="gramStart"/>
      <w:r w:rsidRPr="00AD1440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о  цикличности</w:t>
      </w:r>
      <w:proofErr w:type="gramEnd"/>
      <w:r w:rsidRPr="00AD1440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в природе – сезонных изменениях (лето, осень, весна, зима), суточных изменениях (утро, день, вечер, ночь), учится устанавливать общие закономерности природных явлений. Ребенок знакомится с разнообразием растительного и животного мира, получает представления о среде обитания животных и растений, учится выделять характерные признаки, объединять в группы по этим признакам, устанавливать связи между ними. Внимание ребенка обращается на связь живой и неживой природы: растения и животные приспосабливаются к изменяющимся условиям среды, ветер переносит семена растений и др. Наблюдая за трудом взрослых по уходу за домашними животными и растениями, ребенок учится выполнять доступные действия</w:t>
      </w:r>
      <w:r w:rsidRPr="00AD1440">
        <w:rPr>
          <w:rFonts w:ascii="Times New Roman" w:eastAsia="Times New Roman" w:hAnsi="Times New Roman" w:cs="Times New Roman"/>
          <w:iCs/>
          <w:color w:val="auto"/>
          <w:kern w:val="0"/>
          <w:sz w:val="28"/>
          <w:szCs w:val="28"/>
        </w:rPr>
        <w:t>: посадка, полив, уход за расте</w:t>
      </w:r>
      <w:r w:rsidRPr="00AD1440">
        <w:rPr>
          <w:rFonts w:ascii="Times New Roman" w:eastAsia="Times New Roman" w:hAnsi="Times New Roman" w:cs="Times New Roman"/>
          <w:iCs/>
          <w:color w:val="auto"/>
          <w:kern w:val="0"/>
          <w:sz w:val="28"/>
          <w:szCs w:val="28"/>
        </w:rPr>
        <w:softHyphen/>
        <w:t xml:space="preserve">ниями, кормление аквариумных рыбок, животных и др. </w:t>
      </w:r>
      <w:r w:rsidRPr="00AD1440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Особое внимание уделяется воспитанию любви к природе, бережному и гуманному отношению к ней.</w:t>
      </w:r>
    </w:p>
    <w:p w:rsidR="00AD1440" w:rsidRPr="00AD1440" w:rsidRDefault="00AD1440" w:rsidP="00AD14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AD1440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Формирование представлений должно происходить по принципу «от частного к общему». Сначала ребенок знакомится с конкретным объектом, например, гриб: его строением, местом, где растет, учится узнавать этот объект среди нескольких предложенных объектов (кружка, гриб, мяч). Затем ребенок знакомится с разными грибами (белый, подосиновик, мухомор), учится их различать, объединять в группы (съедобные / несъедобные грибы). Ребенок получает представление о значении грибов в природе и жизни человека, о способах их переработки (варка, жарка, засол, консервирование). Формирование представления о грибах предполагает постановку следующих задач в СИПР: узнавание гриба, различение частей гриба, различение грибов (подосиновик, сыроежка и др.), различение съедобных и несъедобных грибов, знание значения грибов, способов переработки грибов.</w:t>
      </w:r>
    </w:p>
    <w:p w:rsidR="00AD1440" w:rsidRPr="00AD1440" w:rsidRDefault="00AD1440" w:rsidP="00AD14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AD1440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lastRenderedPageBreak/>
        <w:t xml:space="preserve">В учебном плане предмет представлен с 1 по 12 год обучения. Кроме того, в рамках коррекционно-развивающих занятий возможно проведение занятий </w:t>
      </w:r>
      <w:proofErr w:type="gramStart"/>
      <w:r w:rsidRPr="00AD1440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с  обучающимися</w:t>
      </w:r>
      <w:proofErr w:type="gramEnd"/>
      <w:r w:rsidRPr="00AD1440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, которые нуждаются в дополнительной индивидуальной работе. </w:t>
      </w:r>
    </w:p>
    <w:p w:rsidR="00BC6C40" w:rsidRPr="00B750DA" w:rsidRDefault="00BC6C40" w:rsidP="00BC6C40">
      <w:pPr>
        <w:widowControl w:val="0"/>
        <w:tabs>
          <w:tab w:val="left" w:pos="-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auto"/>
          <w:kern w:val="0"/>
          <w:sz w:val="32"/>
          <w:szCs w:val="28"/>
        </w:rPr>
      </w:pPr>
      <w:r w:rsidRPr="00B750DA">
        <w:rPr>
          <w:rFonts w:ascii="Times New Roman" w:eastAsia="Times New Roman" w:hAnsi="Times New Roman" w:cs="Times New Roman"/>
          <w:b/>
          <w:i/>
          <w:color w:val="auto"/>
          <w:kern w:val="0"/>
          <w:sz w:val="32"/>
          <w:szCs w:val="28"/>
        </w:rPr>
        <w:t>Психолого-педагогическая характеристика обучающихся с умственной отсталостью (интеллектуальными нарушениями)</w:t>
      </w:r>
    </w:p>
    <w:p w:rsidR="00BC6C40" w:rsidRPr="00B750DA" w:rsidRDefault="00BC6C40" w:rsidP="00BC6C40">
      <w:pPr>
        <w:widowControl w:val="0"/>
        <w:tabs>
          <w:tab w:val="left" w:pos="-15"/>
        </w:tabs>
        <w:spacing w:after="0" w:line="360" w:lineRule="auto"/>
        <w:jc w:val="both"/>
        <w:rPr>
          <w:rFonts w:ascii="Times New Roman" w:hAnsi="Times New Roman"/>
          <w:bCs/>
          <w:kern w:val="2"/>
          <w:sz w:val="28"/>
          <w:szCs w:val="28"/>
        </w:rPr>
      </w:pP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Для обучающихся, получающих образование по варианту 2 адаптированной основной общеобразовательной программы образования, характерно интеллектуальное и психофизическое недоразвитие в умеренной, тяжелой или глубокой степени, которое может сочетаться с локальными или системными нарушениями зрения, слуха, опорно-двигательного аппарата, расстройствами аутистического спектра, эмоционально-волевой сферы, выраженными в различной степени тяжести. У некоторых детей выявляются текущие психические и соматические заболевания, которые значительно осложняют их индивидуальное развитие и обучение. </w:t>
      </w:r>
    </w:p>
    <w:p w:rsidR="00BC6C40" w:rsidRPr="006A6698" w:rsidRDefault="00BC6C40" w:rsidP="00BC6C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6A6698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>Дети с умеренной и тяжелой</w:t>
      </w: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умственной отсталостью отличаются выраженным недоразвитием мыслительной деятельности, препятствующим освоению предметных учебных знаний. Дети одного возраста характеризуются разной степенью выраженности интеллектуального снижения и психофизического развития, уровень </w:t>
      </w:r>
      <w:proofErr w:type="spellStart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сформированности</w:t>
      </w:r>
      <w:proofErr w:type="spellEnd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той или иной психической функции, практического навыка может быть существенно различен. Наряду с нарушением базовых психических функций, памяти и мышления отмечается своеобразное нарушение всех структурных компонентов речи: фонетико-фонематического, лексического и грамматического. У детей с умеренной и тяжелой степенью умственной отсталости затруднено или невозможно формирование устной и письменной речи. Для них характерно ограниченное восприятие обращенной к ним речи и ее ситуативное понимание. Из-за плохого понимания обращенной к </w:t>
      </w: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lastRenderedPageBreak/>
        <w:t xml:space="preserve">ним речи с трудом формируется соотнесение слова и предмета, слова и действия. По уровню </w:t>
      </w:r>
      <w:proofErr w:type="spellStart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сформированности</w:t>
      </w:r>
      <w:proofErr w:type="spellEnd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речи выделяются дети с отсутствием речи, со </w:t>
      </w:r>
      <w:proofErr w:type="spellStart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звукокомплексами</w:t>
      </w:r>
      <w:proofErr w:type="spellEnd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, с высказыванием на уровне отдельных слов, с наличием фраз. При этом речь невнятная, косноязычная, малораспространенная, с </w:t>
      </w:r>
      <w:proofErr w:type="spellStart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аграмматизмами</w:t>
      </w:r>
      <w:proofErr w:type="spellEnd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. Ввиду этого при обучении большей части данной категории детей используют разнообразные средства невербальной коммуникации. Внимание обучающихся с умеренной и тяжелой умственной отсталостью крайне неустойчивое, отличается низким уровнем продуктивности из-за быстрой истощаемости, отвлекаемости. Слабость активного внимания препятствует решению сложных задач познавательного содержания, формированию устойчивых учебных действий. Процесс запоминания является механическим, зрительно-моторная координация грубо нарушена. Детям трудно понять ситуацию, вычленить в ней главное и установить причинно-следственные связи, перенести знакомое сформированное действие в новые условия. При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детей, особенно при умеренном недоразвитии мыслительной деятельности. </w:t>
      </w:r>
    </w:p>
    <w:p w:rsidR="00BC6C40" w:rsidRPr="006A6698" w:rsidRDefault="00BC6C40" w:rsidP="00BC6C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Психофизическое недоразвитие характеризуется также нарушениями координации, точности, темпа движений, что осложняет формирование физических действий: бег, прыжки и др., а также навыков несложных трудовых действий. У части детей с умеренной умственной отсталостью отмечается замедленный темп, вялость, пассивность, заторможенность движений. У других – повышенная возбудимость, подвижность, беспокойство сочетаются с хаотичной нецеле</w:t>
      </w: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softHyphen/>
        <w:t xml:space="preserve">направленной деятельностью. У большинства детей с интеллектуальными нарушениями наблюдаются трудности, связанные со статикой и динамикой тела.  </w:t>
      </w:r>
    </w:p>
    <w:p w:rsidR="00BC6C40" w:rsidRPr="006A6698" w:rsidRDefault="00BC6C40" w:rsidP="00BC6C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lastRenderedPageBreak/>
        <w:t>Наиболее типичными для данной категории обучающихся являются трудности в овладении навыками, требующи</w:t>
      </w: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softHyphen/>
        <w:t xml:space="preserve">ми тонких точных дифференцированных движений: удержание позы, захват карандаша, ручки, кисти, шнурование ботинок, застегивание пуговиц, завязывание ленточек, шнурков и др. Степень </w:t>
      </w:r>
      <w:proofErr w:type="spellStart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сформированности</w:t>
      </w:r>
      <w:proofErr w:type="spellEnd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навыков самообслуживания может быть различна. Некоторые обучающиеся полностью зависят от помощи окружающих при одевании, раздевании, при приеме пищи, совершении гигиенических процедур и др. </w:t>
      </w:r>
    </w:p>
    <w:p w:rsidR="00BC6C40" w:rsidRPr="006A6698" w:rsidRDefault="00BC6C40" w:rsidP="00BC6C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Запас знаний и представлений о внешнем мире мал и часто ограничен лишь знанием предметов окружающего быта.</w:t>
      </w:r>
    </w:p>
    <w:p w:rsidR="00BC6C40" w:rsidRPr="006A6698" w:rsidRDefault="00BC6C40" w:rsidP="00BC6C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6A6698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>Дети с глубокой умственной отсталостью</w:t>
      </w: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часто не владеют речью, они постоянно нуждаются в уходе и присмотре. Значительная часть детей с тяжелой и глубокой умственной отсталостью имеют и другие нарушения, что дает основание говорить о </w:t>
      </w:r>
      <w:r w:rsidRPr="006A6698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>тяжелых и множественных нарушениях развития</w:t>
      </w: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(ТМНР), которые представляют собой не сумму различных ограничений, а сложное качественно новое явление с иной структурой, отличной от структуры каждой из составляющих. Различные нарушения влияют на развитие человека не по отдельности, а в совокупности, образуя сложные сочетания. В связи с этим человек требует значительной помощи, объем которой существенно превышает содержание и качество поддержки, оказываемой при каком-то одном нарушении: интеллектуальном или физическом. </w:t>
      </w:r>
    </w:p>
    <w:p w:rsidR="00BC6C40" w:rsidRPr="006A6698" w:rsidRDefault="00BC6C40" w:rsidP="00BC6C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Уровень психофизического развития детей с тяжелыми множественными нарушениями невозможно соотнести с какими-либо возрастными параметрами. Органическое поражение центральной нервной системы чаще всего</w:t>
      </w:r>
      <w:r w:rsidRPr="006A6698">
        <w:rPr>
          <w:rFonts w:ascii="Times New Roman" w:eastAsia="Times New Roman" w:hAnsi="Times New Roman" w:cs="Times New Roman"/>
          <w:color w:val="FF0000"/>
          <w:kern w:val="0"/>
          <w:sz w:val="28"/>
          <w:szCs w:val="28"/>
        </w:rPr>
        <w:t xml:space="preserve"> </w:t>
      </w: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является причиной сочетанных нарушений и выраженного недоразвития интел</w:t>
      </w: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softHyphen/>
        <w:t xml:space="preserve">лекта, а также сенсорных функций, движения, поведения, коммуникации. Все эти проявления совокупно препятствуют развитию самостоятельной жизнедеятельности </w:t>
      </w: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lastRenderedPageBreak/>
        <w:t>ребенка, как в семье, так и в обществе. Динамика развития детей данной группы определяется рядом факторов: этиологией, патогенезом нарушений, временем возникновения и сроками выявления отклонений, характером и степенью выраженности каждого из первичных расстройств, спецификой их сочетания, а также сроками начала, объемом и качеством оказываемой коррекционной помощи.</w:t>
      </w:r>
    </w:p>
    <w:p w:rsidR="00BC6C40" w:rsidRPr="00B750DA" w:rsidRDefault="00BC6C40" w:rsidP="00BC6C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В связи с выраженными нарушениями и (или) искажениями процессов познавательной деятельности, прежде всего: восприятия, мышления, внимания, памяти и др. у </w:t>
      </w:r>
      <w:proofErr w:type="gramStart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обучающихся  с</w:t>
      </w:r>
      <w:proofErr w:type="gramEnd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глубокой умственной отсталостью, ТМНР возникают непреодолимые препятствия в усвоении «академического» компонента различных программ дошкольного, а тем более школьного образования. Специфика эмоциональной сферы определяется не только ее недоразвитием, но и специфическими проявлениями </w:t>
      </w:r>
      <w:proofErr w:type="spellStart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гипо</w:t>
      </w:r>
      <w:proofErr w:type="spellEnd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- и </w:t>
      </w:r>
      <w:proofErr w:type="spellStart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гиперсензитивности</w:t>
      </w:r>
      <w:proofErr w:type="spellEnd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. В связи с неразвитостью волевых процессов, дети не способны произвольно регулировать свое эмоциональное состояние в ходе любой организованной деятельности, что не редко проявляется в негативных поведенческих реакциях. Интерес к какой-либо деятельности не имеет мотивационно- </w:t>
      </w:r>
      <w:proofErr w:type="spellStart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потребностных</w:t>
      </w:r>
      <w:proofErr w:type="spellEnd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оснований и, как правило, носит кратковременный, неустойчивый характер. </w:t>
      </w:r>
    </w:p>
    <w:p w:rsidR="00BC6C40" w:rsidRDefault="00BC6C40" w:rsidP="00BC6C40">
      <w:pPr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  <w:t>Основная цель обучения</w:t>
      </w:r>
      <w:r w:rsidRPr="00D63CB4"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  <w:t xml:space="preserve"> </w:t>
      </w:r>
      <w:r w:rsidR="00B94F34"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  <w:t>окружающему природному миру</w:t>
      </w:r>
    </w:p>
    <w:p w:rsidR="00BC6C40" w:rsidRPr="006A6698" w:rsidRDefault="00BC6C40" w:rsidP="00BC6C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Целью образования обучающихся с умеренной, тяжелой, глубокой умственной отсталостью (интеллектуальными нарушениями), с тяжелыми и множественными нарушениями развития по данному варианту АООП является развитии личности, формирование общей культуры, соответствующей общепринятым нравственным и социокультурным ценностям, формирование необходимых для самореализации и жизни в обществе практических представлений, умений и навыков, позволяющих достичь обучающемуся максимально возможной самостоятельности и независимости в повседневной жизни. </w:t>
      </w:r>
    </w:p>
    <w:p w:rsidR="00BC6C40" w:rsidRPr="006A6698" w:rsidRDefault="00BC6C40" w:rsidP="00BC6C4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  <w:lastRenderedPageBreak/>
        <w:t xml:space="preserve">  </w:t>
      </w:r>
    </w:p>
    <w:p w:rsidR="00BC6C40" w:rsidRDefault="00BC6C40" w:rsidP="00BC6C40">
      <w:pPr>
        <w:jc w:val="center"/>
        <w:rPr>
          <w:rFonts w:ascii="Times New Roman" w:hAnsi="Times New Roman" w:cs="Times New Roman"/>
          <w:b/>
          <w:i/>
          <w:color w:val="auto"/>
          <w:sz w:val="32"/>
          <w:szCs w:val="32"/>
        </w:rPr>
      </w:pPr>
      <w:r w:rsidRPr="00D43540">
        <w:rPr>
          <w:rFonts w:ascii="Times New Roman" w:hAnsi="Times New Roman" w:cs="Times New Roman"/>
          <w:b/>
          <w:i/>
          <w:color w:val="auto"/>
          <w:sz w:val="32"/>
          <w:szCs w:val="32"/>
        </w:rPr>
        <w:t>Описание места учебного предмета в учебном плане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15"/>
        <w:gridCol w:w="1608"/>
        <w:gridCol w:w="1648"/>
        <w:gridCol w:w="1769"/>
        <w:gridCol w:w="2011"/>
        <w:gridCol w:w="1835"/>
      </w:tblGrid>
      <w:tr w:rsidR="00BA77FB" w:rsidTr="00BA77FB">
        <w:tc>
          <w:tcPr>
            <w:tcW w:w="5915" w:type="dxa"/>
          </w:tcPr>
          <w:p w:rsidR="00BA77FB" w:rsidRPr="00761677" w:rsidRDefault="00BA77FB" w:rsidP="00C33C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</w:pPr>
            <w:r w:rsidRPr="00761677"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  <w:t xml:space="preserve">Класс </w:t>
            </w:r>
          </w:p>
        </w:tc>
        <w:tc>
          <w:tcPr>
            <w:tcW w:w="1608" w:type="dxa"/>
          </w:tcPr>
          <w:p w:rsidR="00BA77FB" w:rsidRPr="00761677" w:rsidRDefault="00BA77FB" w:rsidP="00C33C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  <w:t>5</w:t>
            </w:r>
          </w:p>
        </w:tc>
        <w:tc>
          <w:tcPr>
            <w:tcW w:w="1648" w:type="dxa"/>
          </w:tcPr>
          <w:p w:rsidR="00BA77FB" w:rsidRPr="00761677" w:rsidRDefault="00BA77FB" w:rsidP="00C33C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</w:pPr>
            <w:r w:rsidRPr="00761677"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  <w:t>6</w:t>
            </w:r>
          </w:p>
        </w:tc>
        <w:tc>
          <w:tcPr>
            <w:tcW w:w="1769" w:type="dxa"/>
          </w:tcPr>
          <w:p w:rsidR="00BA77FB" w:rsidRPr="00761677" w:rsidRDefault="00BA77FB" w:rsidP="00C33C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</w:pPr>
            <w:r w:rsidRPr="00761677"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  <w:t>7</w:t>
            </w:r>
          </w:p>
        </w:tc>
        <w:tc>
          <w:tcPr>
            <w:tcW w:w="2011" w:type="dxa"/>
          </w:tcPr>
          <w:p w:rsidR="00BA77FB" w:rsidRPr="00761677" w:rsidRDefault="00BA77FB" w:rsidP="00C33C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</w:pPr>
            <w:r w:rsidRPr="00761677"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  <w:t>8</w:t>
            </w:r>
          </w:p>
        </w:tc>
        <w:tc>
          <w:tcPr>
            <w:tcW w:w="1835" w:type="dxa"/>
          </w:tcPr>
          <w:p w:rsidR="00BA77FB" w:rsidRPr="00761677" w:rsidRDefault="00BA77FB" w:rsidP="00C33C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</w:pPr>
            <w:r w:rsidRPr="00761677"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  <w:t>9</w:t>
            </w:r>
          </w:p>
        </w:tc>
      </w:tr>
      <w:tr w:rsidR="00BA77FB" w:rsidTr="00BA77FB">
        <w:tc>
          <w:tcPr>
            <w:tcW w:w="5915" w:type="dxa"/>
          </w:tcPr>
          <w:p w:rsidR="00BA77FB" w:rsidRPr="00761677" w:rsidRDefault="00BA77FB" w:rsidP="00C33C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</w:pPr>
            <w:r w:rsidRPr="00761677"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  <w:t>Количество часов в неделю</w:t>
            </w:r>
          </w:p>
        </w:tc>
        <w:tc>
          <w:tcPr>
            <w:tcW w:w="1608" w:type="dxa"/>
          </w:tcPr>
          <w:p w:rsidR="00BA77FB" w:rsidRDefault="0068606B" w:rsidP="00C33C1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32"/>
              </w:rPr>
              <w:t>1</w:t>
            </w:r>
          </w:p>
        </w:tc>
        <w:tc>
          <w:tcPr>
            <w:tcW w:w="1648" w:type="dxa"/>
          </w:tcPr>
          <w:p w:rsidR="00BA77FB" w:rsidRPr="00761677" w:rsidRDefault="0068606B" w:rsidP="00C33C1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32"/>
              </w:rPr>
              <w:t>1</w:t>
            </w:r>
          </w:p>
        </w:tc>
        <w:tc>
          <w:tcPr>
            <w:tcW w:w="1769" w:type="dxa"/>
          </w:tcPr>
          <w:p w:rsidR="00BA77FB" w:rsidRPr="00761677" w:rsidRDefault="0068606B" w:rsidP="00C33C1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32"/>
              </w:rPr>
              <w:t>1</w:t>
            </w:r>
          </w:p>
        </w:tc>
        <w:tc>
          <w:tcPr>
            <w:tcW w:w="2011" w:type="dxa"/>
          </w:tcPr>
          <w:p w:rsidR="00BA77FB" w:rsidRPr="00761677" w:rsidRDefault="0068606B" w:rsidP="00C33C1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32"/>
              </w:rPr>
              <w:t>1</w:t>
            </w:r>
          </w:p>
        </w:tc>
        <w:tc>
          <w:tcPr>
            <w:tcW w:w="1835" w:type="dxa"/>
          </w:tcPr>
          <w:p w:rsidR="00BA77FB" w:rsidRPr="00761677" w:rsidRDefault="0068606B" w:rsidP="00C33C1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32"/>
              </w:rPr>
              <w:t>1</w:t>
            </w:r>
          </w:p>
        </w:tc>
      </w:tr>
      <w:tr w:rsidR="00BA77FB" w:rsidTr="00BA77FB">
        <w:tc>
          <w:tcPr>
            <w:tcW w:w="5915" w:type="dxa"/>
          </w:tcPr>
          <w:p w:rsidR="00BA77FB" w:rsidRPr="00761677" w:rsidRDefault="00BA77FB" w:rsidP="00C33C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  <w:t>Количество часов в год</w:t>
            </w:r>
          </w:p>
        </w:tc>
        <w:tc>
          <w:tcPr>
            <w:tcW w:w="1608" w:type="dxa"/>
          </w:tcPr>
          <w:p w:rsidR="00BA77FB" w:rsidRDefault="0068606B" w:rsidP="00C33C1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32"/>
              </w:rPr>
              <w:t>34</w:t>
            </w:r>
          </w:p>
        </w:tc>
        <w:tc>
          <w:tcPr>
            <w:tcW w:w="1648" w:type="dxa"/>
          </w:tcPr>
          <w:p w:rsidR="00BA77FB" w:rsidRPr="00761677" w:rsidRDefault="0068606B" w:rsidP="00C33C1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32"/>
              </w:rPr>
              <w:t>34</w:t>
            </w:r>
          </w:p>
        </w:tc>
        <w:tc>
          <w:tcPr>
            <w:tcW w:w="1769" w:type="dxa"/>
          </w:tcPr>
          <w:p w:rsidR="00BA77FB" w:rsidRPr="00761677" w:rsidRDefault="0068606B" w:rsidP="00C33C1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32"/>
              </w:rPr>
              <w:t>34</w:t>
            </w:r>
          </w:p>
        </w:tc>
        <w:tc>
          <w:tcPr>
            <w:tcW w:w="2011" w:type="dxa"/>
          </w:tcPr>
          <w:p w:rsidR="00BA77FB" w:rsidRPr="00761677" w:rsidRDefault="0068606B" w:rsidP="00C33C1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32"/>
              </w:rPr>
              <w:t>34</w:t>
            </w:r>
          </w:p>
        </w:tc>
        <w:tc>
          <w:tcPr>
            <w:tcW w:w="1835" w:type="dxa"/>
          </w:tcPr>
          <w:p w:rsidR="00BA77FB" w:rsidRPr="00761677" w:rsidRDefault="0068606B" w:rsidP="00C33C1D">
            <w:pPr>
              <w:ind w:firstLine="708"/>
              <w:rPr>
                <w:rFonts w:ascii="Times New Roman" w:hAnsi="Times New Roman" w:cs="Times New Roman"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32"/>
              </w:rPr>
              <w:t>34</w:t>
            </w:r>
          </w:p>
        </w:tc>
      </w:tr>
    </w:tbl>
    <w:p w:rsidR="00BC6C40" w:rsidRPr="005F630A" w:rsidRDefault="00BC6C40" w:rsidP="00BC6C40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5F630A">
        <w:rPr>
          <w:rFonts w:ascii="Times New Roman" w:hAnsi="Times New Roman" w:cs="Times New Roman"/>
          <w:b/>
          <w:i/>
          <w:sz w:val="32"/>
        </w:rPr>
        <w:t>Планируемые результаты освоения обучающимися с умеренной, тяжелой, глубокой умственной отсталостью (интеллектуальными нарушениями), тяжелыми и</w:t>
      </w:r>
      <w:r>
        <w:rPr>
          <w:rFonts w:ascii="Times New Roman" w:hAnsi="Times New Roman" w:cs="Times New Roman"/>
          <w:b/>
          <w:i/>
          <w:sz w:val="32"/>
        </w:rPr>
        <w:t xml:space="preserve"> множественными нарушениями </w:t>
      </w:r>
      <w:r w:rsidRPr="005F630A">
        <w:rPr>
          <w:rFonts w:ascii="Times New Roman" w:hAnsi="Times New Roman" w:cs="Times New Roman"/>
          <w:b/>
          <w:i/>
          <w:sz w:val="32"/>
        </w:rPr>
        <w:t>развития</w:t>
      </w:r>
      <w:r>
        <w:rPr>
          <w:rFonts w:ascii="Times New Roman" w:hAnsi="Times New Roman" w:cs="Times New Roman"/>
          <w:b/>
          <w:i/>
          <w:sz w:val="32"/>
        </w:rPr>
        <w:t xml:space="preserve"> </w:t>
      </w:r>
      <w:r w:rsidRPr="005F630A">
        <w:rPr>
          <w:rFonts w:ascii="Times New Roman" w:hAnsi="Times New Roman" w:cs="Times New Roman"/>
          <w:b/>
          <w:i/>
          <w:sz w:val="32"/>
        </w:rPr>
        <w:t>адаптированной основной общеобразовательной программы</w:t>
      </w:r>
    </w:p>
    <w:p w:rsidR="00BC6C40" w:rsidRDefault="00BC6C40" w:rsidP="00BC6C40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5F630A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В соответствии с требованиями ФГОС к </w:t>
      </w:r>
      <w:r w:rsidRPr="005F630A">
        <w:rPr>
          <w:rFonts w:ascii="Times New Roman" w:eastAsia="Times New Roman" w:hAnsi="Times New Roman" w:cs="Times New Roman"/>
          <w:color w:val="auto"/>
          <w:spacing w:val="2"/>
          <w:kern w:val="0"/>
          <w:sz w:val="28"/>
          <w:szCs w:val="28"/>
        </w:rPr>
        <w:t>АООП</w:t>
      </w:r>
      <w:r w:rsidRPr="005F630A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для обучающихся с уме</w:t>
      </w:r>
      <w:r w:rsidRPr="005F630A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softHyphen/>
        <w:t>ре</w:t>
      </w:r>
      <w:r w:rsidRPr="005F630A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softHyphen/>
        <w:t>н</w:t>
      </w:r>
      <w:r w:rsidRPr="005F630A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softHyphen/>
        <w:t xml:space="preserve">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BC6C40" w:rsidRPr="00FB7BDD" w:rsidRDefault="00BC6C40" w:rsidP="00BC6C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</w:pPr>
      <w:r w:rsidRPr="006B19F1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 xml:space="preserve">Примерное содержание </w:t>
      </w:r>
      <w:r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 xml:space="preserve">учебного </w:t>
      </w:r>
      <w:r w:rsidRPr="006B19F1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>предмета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10567"/>
      </w:tblGrid>
      <w:tr w:rsidR="00BC6C40" w:rsidTr="00C33C1D">
        <w:tc>
          <w:tcPr>
            <w:tcW w:w="4219" w:type="dxa"/>
          </w:tcPr>
          <w:p w:rsidR="00AD1440" w:rsidRPr="00AD1440" w:rsidRDefault="00AD1440" w:rsidP="00AD14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kern w:val="0"/>
                <w:sz w:val="28"/>
                <w:szCs w:val="28"/>
              </w:rPr>
            </w:pPr>
            <w:r w:rsidRPr="00AD1440">
              <w:rPr>
                <w:rFonts w:ascii="Times New Roman" w:eastAsia="Times New Roman" w:hAnsi="Times New Roman" w:cs="Times New Roman"/>
                <w:b/>
                <w:i/>
                <w:color w:val="auto"/>
                <w:kern w:val="0"/>
                <w:sz w:val="28"/>
                <w:szCs w:val="28"/>
              </w:rPr>
              <w:t>Растительный мир.</w:t>
            </w:r>
          </w:p>
          <w:p w:rsidR="00BC6C40" w:rsidRDefault="00BC6C40" w:rsidP="00C33C1D"/>
        </w:tc>
        <w:tc>
          <w:tcPr>
            <w:tcW w:w="10567" w:type="dxa"/>
          </w:tcPr>
          <w:p w:rsidR="00AD1440" w:rsidRPr="00AD1440" w:rsidRDefault="00AD1440" w:rsidP="00F957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0"/>
                <w:sz w:val="28"/>
                <w:szCs w:val="28"/>
              </w:rPr>
            </w:pPr>
            <w:r w:rsidRPr="00AD1440">
              <w:rPr>
                <w:rFonts w:ascii="Times New Roman" w:eastAsia="Times New Roman" w:hAnsi="Times New Roman" w:cs="Times New Roman"/>
                <w:iCs/>
                <w:color w:val="auto"/>
                <w:kern w:val="0"/>
                <w:sz w:val="28"/>
                <w:szCs w:val="28"/>
              </w:rPr>
              <w:t xml:space="preserve">Узнавание (различение) растений (дерево, куст, трава). Узнавание (различение) частей растений </w:t>
            </w:r>
            <w:r w:rsidRPr="00AD1440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(корень, ствол/ стебель, ветка, лист, цветок).</w:t>
            </w:r>
          </w:p>
          <w:p w:rsidR="00AD1440" w:rsidRPr="00AD1440" w:rsidRDefault="00AD1440" w:rsidP="00F957C4">
            <w:pPr>
              <w:spacing w:line="360" w:lineRule="auto"/>
              <w:jc w:val="both"/>
              <w:rPr>
                <w:rFonts w:ascii="Times New Roman CYR" w:eastAsia="Times New Roman" w:hAnsi="Times New Roman CYR" w:cs="Times New Roman CYR"/>
                <w:color w:val="auto"/>
                <w:kern w:val="0"/>
                <w:sz w:val="28"/>
                <w:szCs w:val="28"/>
              </w:rPr>
            </w:pPr>
            <w:r w:rsidRPr="00AD1440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 xml:space="preserve">Знание значения частей растения. Знание значения растений в природе и жизни человека. </w:t>
            </w:r>
            <w:r w:rsidRPr="00AD1440">
              <w:rPr>
                <w:rFonts w:ascii="Times New Roman" w:eastAsia="Times New Roman" w:hAnsi="Times New Roman" w:cs="Times New Roman"/>
                <w:iCs/>
                <w:color w:val="auto"/>
                <w:kern w:val="0"/>
                <w:sz w:val="28"/>
                <w:szCs w:val="28"/>
              </w:rPr>
              <w:t>Узнавание (различение) деревьев (</w:t>
            </w:r>
            <w:r w:rsidRPr="00AD1440">
              <w:rPr>
                <w:rFonts w:ascii="Times New Roman CYR" w:eastAsia="Times New Roman" w:hAnsi="Times New Roman CYR" w:cs="Times New Roman CYR"/>
                <w:color w:val="auto"/>
                <w:kern w:val="0"/>
                <w:sz w:val="28"/>
                <w:szCs w:val="28"/>
              </w:rPr>
              <w:t>берёза</w:t>
            </w:r>
            <w:r w:rsidRPr="00AD1440">
              <w:rPr>
                <w:rFonts w:ascii="Times New Roman" w:eastAsia="Times New Roman" w:hAnsi="Times New Roman" w:cs="Times New Roman"/>
                <w:iCs/>
                <w:color w:val="auto"/>
                <w:kern w:val="0"/>
                <w:sz w:val="28"/>
                <w:szCs w:val="28"/>
              </w:rPr>
              <w:t>, д</w:t>
            </w:r>
            <w:r w:rsidRPr="00AD1440">
              <w:rPr>
                <w:rFonts w:ascii="Times New Roman CYR" w:eastAsia="Times New Roman" w:hAnsi="Times New Roman CYR" w:cs="Times New Roman CYR"/>
                <w:color w:val="auto"/>
                <w:kern w:val="0"/>
                <w:sz w:val="28"/>
                <w:szCs w:val="28"/>
              </w:rPr>
              <w:t>уб, клён, ель, осина, сосна, ива, каштан). Знание строения дерева (ствол, корень, ветки, листья). У</w:t>
            </w:r>
            <w:r w:rsidRPr="00AD1440">
              <w:rPr>
                <w:rFonts w:ascii="Times New Roman" w:eastAsia="Times New Roman" w:hAnsi="Times New Roman" w:cs="Times New Roman"/>
                <w:iCs/>
                <w:color w:val="auto"/>
                <w:kern w:val="0"/>
                <w:sz w:val="28"/>
                <w:szCs w:val="28"/>
              </w:rPr>
              <w:t xml:space="preserve">знавание </w:t>
            </w:r>
            <w:r w:rsidRPr="00AD1440">
              <w:rPr>
                <w:rFonts w:ascii="Times New Roman" w:eastAsia="Times New Roman" w:hAnsi="Times New Roman" w:cs="Times New Roman"/>
                <w:iCs/>
                <w:color w:val="auto"/>
                <w:kern w:val="0"/>
                <w:sz w:val="28"/>
                <w:szCs w:val="28"/>
              </w:rPr>
              <w:lastRenderedPageBreak/>
              <w:t xml:space="preserve">(различение) плодовых деревьев (вишня, яблоня, груша, слива). Узнавание (различение) лиственных и хвойных деревьев. </w:t>
            </w:r>
            <w:r w:rsidRPr="00AD1440">
              <w:rPr>
                <w:rFonts w:ascii="Times New Roman CYR" w:eastAsia="Times New Roman" w:hAnsi="Times New Roman CYR" w:cs="Times New Roman CYR"/>
                <w:color w:val="auto"/>
                <w:kern w:val="0"/>
                <w:sz w:val="28"/>
                <w:szCs w:val="28"/>
              </w:rPr>
              <w:t>З</w:t>
            </w:r>
            <w:r w:rsidRPr="00AD1440">
              <w:rPr>
                <w:rFonts w:ascii="Times New Roman" w:eastAsia="Times New Roman" w:hAnsi="Times New Roman" w:cs="Times New Roman"/>
                <w:iCs/>
                <w:color w:val="auto"/>
                <w:kern w:val="0"/>
                <w:sz w:val="28"/>
                <w:szCs w:val="28"/>
              </w:rPr>
              <w:t xml:space="preserve">нание </w:t>
            </w:r>
            <w:r w:rsidRPr="00AD1440">
              <w:rPr>
                <w:rFonts w:ascii="Times New Roman CYR" w:eastAsia="Times New Roman" w:hAnsi="Times New Roman CYR" w:cs="Times New Roman"/>
                <w:color w:val="auto"/>
                <w:kern w:val="0"/>
                <w:sz w:val="28"/>
                <w:szCs w:val="28"/>
              </w:rPr>
              <w:t>значения деревьев в природе и жизни человека.</w:t>
            </w:r>
            <w:r w:rsidRPr="00AD1440">
              <w:rPr>
                <w:rFonts w:ascii="Times New Roman" w:eastAsia="Times New Roman" w:hAnsi="Times New Roman" w:cs="Times New Roman"/>
                <w:iCs/>
                <w:color w:val="auto"/>
                <w:kern w:val="0"/>
                <w:sz w:val="28"/>
                <w:szCs w:val="28"/>
              </w:rPr>
              <w:t xml:space="preserve"> Узнавание (различение) кустарников (</w:t>
            </w:r>
            <w:r w:rsidRPr="00AD1440">
              <w:rPr>
                <w:rFonts w:ascii="Times New Roman CYR" w:eastAsia="Times New Roman" w:hAnsi="Times New Roman CYR" w:cs="Times New Roman CYR"/>
                <w:color w:val="auto"/>
                <w:kern w:val="0"/>
                <w:sz w:val="28"/>
                <w:szCs w:val="28"/>
              </w:rPr>
              <w:t>орешник, шиповник, крыжовник, смородина, бузина, боярышник). Знание особенностей внешнего строения кустарника.</w:t>
            </w:r>
          </w:p>
          <w:p w:rsidR="00AD1440" w:rsidRPr="00AD1440" w:rsidRDefault="00AD1440" w:rsidP="00F957C4">
            <w:pPr>
              <w:spacing w:line="36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1440">
              <w:rPr>
                <w:rFonts w:ascii="Times New Roman" w:hAnsi="Times New Roman"/>
                <w:iCs/>
                <w:sz w:val="28"/>
                <w:szCs w:val="28"/>
              </w:rPr>
              <w:t>Узнавание (</w:t>
            </w:r>
            <w:r w:rsidRPr="00AD1440">
              <w:rPr>
                <w:rFonts w:ascii="Times New Roman" w:hAnsi="Times New Roman" w:cs="Times New Roman"/>
                <w:iCs/>
                <w:sz w:val="28"/>
                <w:szCs w:val="28"/>
              </w:rPr>
              <w:t>различение</w:t>
            </w:r>
            <w:r w:rsidRPr="00AD1440">
              <w:rPr>
                <w:rFonts w:ascii="Times New Roman" w:hAnsi="Times New Roman"/>
                <w:iCs/>
                <w:sz w:val="28"/>
                <w:szCs w:val="28"/>
              </w:rPr>
              <w:t>)</w:t>
            </w:r>
            <w:r w:rsidRPr="00AD144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лесных и садовых кустарников</w:t>
            </w:r>
            <w:r w:rsidRPr="00AD1440">
              <w:rPr>
                <w:rFonts w:ascii="Times New Roman" w:hAnsi="Times New Roman"/>
                <w:iCs/>
                <w:sz w:val="28"/>
                <w:szCs w:val="28"/>
              </w:rPr>
              <w:t>. З</w:t>
            </w:r>
            <w:r w:rsidRPr="00AD144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нание </w:t>
            </w:r>
            <w:r w:rsidRPr="00AD1440">
              <w:rPr>
                <w:rFonts w:ascii="Times New Roman CYR" w:hAnsi="Times New Roman CYR"/>
                <w:sz w:val="28"/>
                <w:szCs w:val="28"/>
              </w:rPr>
              <w:t xml:space="preserve">значения кустарников в природе и жизни человека. </w:t>
            </w:r>
            <w:r w:rsidRPr="00AD1440">
              <w:rPr>
                <w:rFonts w:ascii="Times New Roman" w:hAnsi="Times New Roman"/>
                <w:iCs/>
                <w:sz w:val="28"/>
                <w:szCs w:val="28"/>
              </w:rPr>
              <w:t>Узнавание (</w:t>
            </w:r>
            <w:r w:rsidRPr="00AD1440">
              <w:rPr>
                <w:rFonts w:ascii="Times New Roman" w:hAnsi="Times New Roman" w:cs="Times New Roman"/>
                <w:iCs/>
                <w:sz w:val="28"/>
                <w:szCs w:val="28"/>
              </w:rPr>
              <w:t>различение</w:t>
            </w:r>
            <w:r w:rsidRPr="00AD1440">
              <w:rPr>
                <w:rFonts w:ascii="Times New Roman" w:hAnsi="Times New Roman"/>
                <w:iCs/>
                <w:sz w:val="28"/>
                <w:szCs w:val="28"/>
              </w:rPr>
              <w:t>)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t xml:space="preserve"> фруктов (</w:t>
            </w:r>
            <w:proofErr w:type="gramStart"/>
            <w:r w:rsidRPr="00AD1440">
              <w:rPr>
                <w:rFonts w:ascii="Times New Roman" w:hAnsi="Times New Roman" w:cs="Times New Roman"/>
                <w:sz w:val="28"/>
                <w:szCs w:val="28"/>
              </w:rPr>
              <w:t>яблоко,  банан</w:t>
            </w:r>
            <w:proofErr w:type="gramEnd"/>
            <w:r w:rsidRPr="00AD1440">
              <w:rPr>
                <w:rFonts w:ascii="Times New Roman" w:hAnsi="Times New Roman" w:cs="Times New Roman"/>
                <w:sz w:val="28"/>
                <w:szCs w:val="28"/>
              </w:rPr>
              <w:t>, лимон, апельсин, груша, мандарин, персик, абрикос, киви) по внешнему виду (вкусу, запаху)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>. Р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t>азличение съедобных и несъедобных частей фрукта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>. З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t>нание значения фруктов в жизни человека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>. З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t>нание способов переработки фруктов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AD1440">
              <w:rPr>
                <w:rFonts w:ascii="Times New Roman" w:hAnsi="Times New Roman"/>
                <w:iCs/>
                <w:sz w:val="28"/>
                <w:szCs w:val="28"/>
              </w:rPr>
              <w:t>Узнавание (</w:t>
            </w:r>
            <w:r w:rsidRPr="00AD1440">
              <w:rPr>
                <w:rFonts w:ascii="Times New Roman" w:hAnsi="Times New Roman" w:cs="Times New Roman"/>
                <w:iCs/>
                <w:sz w:val="28"/>
                <w:szCs w:val="28"/>
              </w:rPr>
              <w:t>различение</w:t>
            </w:r>
            <w:r w:rsidRPr="00AD1440">
              <w:rPr>
                <w:rFonts w:ascii="Times New Roman" w:hAnsi="Times New Roman"/>
                <w:iCs/>
                <w:sz w:val="28"/>
                <w:szCs w:val="28"/>
              </w:rPr>
              <w:t>)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t xml:space="preserve"> овощей (</w:t>
            </w:r>
            <w:r w:rsidRPr="00AD1440">
              <w:rPr>
                <w:rFonts w:ascii="Times New Roman CYR" w:hAnsi="Times New Roman CYR"/>
                <w:iCs/>
                <w:sz w:val="28"/>
              </w:rPr>
              <w:t xml:space="preserve">лук, картофель, морковь, свекла, репа, редис, тыква, кабачок, перец) 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t>по внешнему виду (вкусу, запаху)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>. Р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t>азличение съедобных и несъедобных частей овоща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>. З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t>нание значения овощей в жизни человека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>. З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t>нание способов переработки овощей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AD1440">
              <w:rPr>
                <w:rFonts w:ascii="Times New Roman" w:hAnsi="Times New Roman"/>
                <w:iCs/>
                <w:sz w:val="28"/>
                <w:szCs w:val="28"/>
              </w:rPr>
              <w:t>Узнавание (</w:t>
            </w:r>
            <w:r w:rsidRPr="00AD1440">
              <w:rPr>
                <w:rFonts w:ascii="Times New Roman" w:hAnsi="Times New Roman" w:cs="Times New Roman"/>
                <w:iCs/>
                <w:sz w:val="28"/>
                <w:szCs w:val="28"/>
              </w:rPr>
              <w:t>различение</w:t>
            </w:r>
            <w:r w:rsidRPr="00AD1440">
              <w:rPr>
                <w:rFonts w:ascii="Times New Roman" w:hAnsi="Times New Roman"/>
                <w:iCs/>
                <w:sz w:val="28"/>
                <w:szCs w:val="28"/>
              </w:rPr>
              <w:t>)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t xml:space="preserve"> ягод (</w:t>
            </w:r>
            <w:r w:rsidRPr="00AD1440">
              <w:rPr>
                <w:rFonts w:ascii="Times New Roman CYR" w:hAnsi="Times New Roman CYR"/>
                <w:iCs/>
                <w:sz w:val="28"/>
              </w:rPr>
              <w:t xml:space="preserve">смородина, клубника, малина, крыжовник, земляника, черника, ежевика, голубика, брусника, клюква) 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t>по внешнему виду (вкусу, запаху)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>. Р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t>азличение лесных и садовых ягод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>. З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t>нание значения ягод в жизни человека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>. З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t>нание способов переработки ягод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AD1440">
              <w:rPr>
                <w:rFonts w:ascii="Times New Roman" w:hAnsi="Times New Roman"/>
                <w:iCs/>
                <w:sz w:val="28"/>
                <w:szCs w:val="28"/>
              </w:rPr>
              <w:t>Узнавание (</w:t>
            </w:r>
            <w:r w:rsidRPr="00AD1440">
              <w:rPr>
                <w:rFonts w:ascii="Times New Roman" w:hAnsi="Times New Roman" w:cs="Times New Roman"/>
                <w:iCs/>
                <w:sz w:val="28"/>
                <w:szCs w:val="28"/>
              </w:rPr>
              <w:t>различение</w:t>
            </w:r>
            <w:r w:rsidRPr="00AD1440">
              <w:rPr>
                <w:rFonts w:ascii="Times New Roman" w:hAnsi="Times New Roman"/>
                <w:iCs/>
                <w:sz w:val="28"/>
                <w:szCs w:val="28"/>
              </w:rPr>
              <w:t>)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t xml:space="preserve"> грибов (белый гриб, мухомор, подберёзовик, лисичка, подосиновик, опенок, поганка, </w:t>
            </w:r>
            <w:proofErr w:type="spellStart"/>
            <w:r w:rsidRPr="00AD1440">
              <w:rPr>
                <w:rFonts w:ascii="Times New Roman" w:hAnsi="Times New Roman" w:cs="Times New Roman"/>
                <w:sz w:val="28"/>
                <w:szCs w:val="28"/>
              </w:rPr>
              <w:t>вешенка</w:t>
            </w:r>
            <w:proofErr w:type="spellEnd"/>
            <w:r w:rsidRPr="00AD1440">
              <w:rPr>
                <w:rFonts w:ascii="Times New Roman" w:hAnsi="Times New Roman" w:cs="Times New Roman"/>
                <w:sz w:val="28"/>
                <w:szCs w:val="28"/>
              </w:rPr>
              <w:t>, шампиньон</w:t>
            </w:r>
            <w:r w:rsidRPr="00AD1440">
              <w:rPr>
                <w:rFonts w:ascii="Times New Roman CYR" w:hAnsi="Times New Roman CYR"/>
                <w:iCs/>
                <w:sz w:val="28"/>
              </w:rPr>
              <w:t xml:space="preserve">) 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t>по внешнему виду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>. З</w:t>
            </w:r>
            <w:r w:rsidRPr="00AD1440">
              <w:rPr>
                <w:rFonts w:ascii="Times New Roman" w:hAnsi="Times New Roman" w:cs="Times New Roman"/>
                <w:iCs/>
                <w:sz w:val="28"/>
                <w:szCs w:val="28"/>
              </w:rPr>
              <w:t>нание строения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t xml:space="preserve"> гриба (ножка, шляпка)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>. Р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t xml:space="preserve">азличение съедобных и 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несъедобных грибов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>. З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t>нание значения грибов в природе и жизни человека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>. З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t>нание способов переработки грибов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AD1440">
              <w:rPr>
                <w:rFonts w:ascii="Times New Roman" w:hAnsi="Times New Roman" w:cs="Times New Roman"/>
                <w:iCs/>
                <w:sz w:val="28"/>
                <w:szCs w:val="28"/>
              </w:rPr>
              <w:t>Узнавание/различение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t xml:space="preserve"> садовых цветочно-декоративных растений (</w:t>
            </w:r>
            <w:r w:rsidRPr="00AD1440">
              <w:rPr>
                <w:rFonts w:ascii="Times New Roman CYR" w:hAnsi="Times New Roman CYR" w:cs="Times New Roman CYR"/>
                <w:sz w:val="28"/>
                <w:szCs w:val="28"/>
              </w:rPr>
              <w:t>астра, гладиолус, георгин, тюльпан, нарцисс, роза, лилия, пион, гвоздика)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C6C40" w:rsidRPr="00AD1440" w:rsidRDefault="00AD1440" w:rsidP="00F957C4">
            <w:pPr>
              <w:spacing w:line="36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1440">
              <w:rPr>
                <w:rFonts w:ascii="Times New Roman" w:hAnsi="Times New Roman" w:cs="Times New Roman"/>
                <w:iCs/>
                <w:sz w:val="28"/>
                <w:szCs w:val="28"/>
              </w:rPr>
              <w:t>Узнавание (различение)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t xml:space="preserve"> дикорастущих цветочно-декоративных растений (</w:t>
            </w:r>
            <w:r w:rsidRPr="00AD1440">
              <w:rPr>
                <w:rFonts w:ascii="Times New Roman CYR" w:hAnsi="Times New Roman CYR" w:cs="Times New Roman CYR"/>
                <w:sz w:val="28"/>
                <w:szCs w:val="28"/>
              </w:rPr>
              <w:t>ромашка, фиалка, колокольчик, лютик, василек, подснежник, ландыш)</w:t>
            </w:r>
            <w:r w:rsidRPr="00AD144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 xml:space="preserve">знание строения цветов (корень, стебель, листья, цветок). Соотнесение цветения цветочно-декоративных растений с </w:t>
            </w:r>
            <w:proofErr w:type="gramStart"/>
            <w:r w:rsidRPr="00AD1440">
              <w:rPr>
                <w:rFonts w:ascii="Times New Roman" w:hAnsi="Times New Roman"/>
                <w:sz w:val="28"/>
                <w:szCs w:val="28"/>
              </w:rPr>
              <w:t>временем  года</w:t>
            </w:r>
            <w:proofErr w:type="gramEnd"/>
            <w:r w:rsidRPr="00AD1440">
              <w:rPr>
                <w:rFonts w:ascii="Times New Roman" w:hAnsi="Times New Roman"/>
                <w:sz w:val="28"/>
                <w:szCs w:val="28"/>
              </w:rPr>
              <w:t xml:space="preserve">. Знание значения цветочно-декоративных растений в природе и жизни человека. </w:t>
            </w:r>
            <w:r w:rsidRPr="00AD1440">
              <w:rPr>
                <w:rFonts w:ascii="Times New Roman" w:hAnsi="Times New Roman"/>
                <w:iCs/>
                <w:sz w:val="28"/>
                <w:szCs w:val="28"/>
              </w:rPr>
              <w:t>Узнавание травянистых растений. Узнавание (различение)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 xml:space="preserve"> культурных и дикорастущих травянистых растений (</w:t>
            </w:r>
            <w:r w:rsidRPr="00AD1440">
              <w:rPr>
                <w:rFonts w:ascii="Times New Roman" w:hAnsi="Times New Roman"/>
                <w:iCs/>
                <w:sz w:val="28"/>
                <w:szCs w:val="28"/>
              </w:rPr>
              <w:t>петрушка, укроп, базилик, кориандр, мята, одуванчик, подорожник, крапива</w:t>
            </w:r>
            <w:r w:rsidRPr="00AD1440">
              <w:rPr>
                <w:rFonts w:ascii="Times New Roman CYR" w:hAnsi="Times New Roman CYR" w:cs="Times New Roman CYR"/>
                <w:sz w:val="28"/>
                <w:szCs w:val="28"/>
              </w:rPr>
              <w:t>). З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 xml:space="preserve">нание значения трав в жизни человека. </w:t>
            </w:r>
            <w:r w:rsidRPr="00AD1440">
              <w:rPr>
                <w:rFonts w:ascii="Times New Roman" w:hAnsi="Times New Roman"/>
                <w:iCs/>
                <w:sz w:val="28"/>
                <w:szCs w:val="28"/>
              </w:rPr>
              <w:t>Узнавание (различение) лекарственных растений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AD1440">
              <w:rPr>
                <w:rFonts w:ascii="Times New Roman" w:hAnsi="Times New Roman"/>
                <w:iCs/>
                <w:sz w:val="28"/>
                <w:szCs w:val="28"/>
              </w:rPr>
              <w:t>зверобой, ромашка, календула и др.</w:t>
            </w:r>
            <w:r w:rsidRPr="00AD1440">
              <w:rPr>
                <w:rFonts w:ascii="Times New Roman CYR" w:hAnsi="Times New Roman CYR" w:cs="Times New Roman CYR"/>
                <w:sz w:val="28"/>
                <w:szCs w:val="28"/>
              </w:rPr>
              <w:t>). З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 xml:space="preserve">нание значения лекарственных растений в жизни человека. </w:t>
            </w:r>
            <w:r w:rsidRPr="00AD1440">
              <w:rPr>
                <w:rFonts w:ascii="Times New Roman" w:hAnsi="Times New Roman"/>
                <w:iCs/>
                <w:sz w:val="28"/>
                <w:szCs w:val="28"/>
              </w:rPr>
              <w:t>Узнавание (различение) комнатных растений (г</w:t>
            </w:r>
            <w:r w:rsidRPr="00AD1440">
              <w:rPr>
                <w:rFonts w:ascii="Times New Roman CYR" w:hAnsi="Times New Roman CYR" w:cs="Times New Roman CYR"/>
                <w:sz w:val="28"/>
                <w:szCs w:val="28"/>
              </w:rPr>
              <w:t>ерань, кактус, фиалка</w:t>
            </w:r>
            <w:r w:rsidRPr="00AD1440">
              <w:rPr>
                <w:rFonts w:ascii="Times New Roman" w:hAnsi="Times New Roman"/>
                <w:iCs/>
                <w:sz w:val="28"/>
                <w:szCs w:val="28"/>
              </w:rPr>
              <w:t xml:space="preserve">, </w:t>
            </w:r>
            <w:r w:rsidRPr="00AD1440">
              <w:rPr>
                <w:rFonts w:ascii="Times New Roman CYR" w:hAnsi="Times New Roman CYR" w:cs="Times New Roman CYR"/>
                <w:sz w:val="28"/>
                <w:szCs w:val="28"/>
              </w:rPr>
              <w:t>фикус). Знание строения растения. З</w:t>
            </w:r>
            <w:r w:rsidRPr="00AD1440">
              <w:rPr>
                <w:rFonts w:ascii="Times New Roman" w:hAnsi="Times New Roman"/>
                <w:sz w:val="28"/>
              </w:rPr>
              <w:t xml:space="preserve">нание особенностей ухода за комнатными растениями. Знание значения комнатных растений в жизни человека. </w:t>
            </w:r>
            <w:r w:rsidRPr="00AD1440">
              <w:rPr>
                <w:rFonts w:ascii="Times New Roman" w:hAnsi="Times New Roman"/>
                <w:iCs/>
                <w:sz w:val="28"/>
                <w:szCs w:val="28"/>
              </w:rPr>
              <w:t xml:space="preserve">Узнавание (различение) 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>зерновых культур (пшеница, просо, ячмень, рож</w:t>
            </w:r>
            <w:r w:rsidRPr="00AD1440">
              <w:t>ь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>, кукуруза, горох, фасоль, бобы) по внешнему виду. З</w:t>
            </w:r>
            <w:r w:rsidRPr="00AD1440">
              <w:rPr>
                <w:rFonts w:ascii="Times New Roman" w:hAnsi="Times New Roman"/>
                <w:sz w:val="28"/>
              </w:rPr>
              <w:t xml:space="preserve">нание значения зерновых культур в жизни человека. </w:t>
            </w:r>
            <w:r w:rsidRPr="00AD1440">
              <w:rPr>
                <w:rFonts w:ascii="Times New Roman" w:hAnsi="Times New Roman"/>
                <w:sz w:val="28"/>
                <w:szCs w:val="28"/>
              </w:rPr>
              <w:t xml:space="preserve">Узнавание (различение) растений природных зон холодного пояса (мох, карликовая береза). Знание особенностей растений природных зон холодного пояса. Узнавание (различение) </w:t>
            </w:r>
            <w:r w:rsidRPr="00AD1440">
              <w:rPr>
                <w:rFonts w:ascii="Times New Roman" w:hAnsi="Times New Roman"/>
                <w:sz w:val="28"/>
                <w:szCs w:val="28"/>
              </w:rPr>
              <w:lastRenderedPageBreak/>
              <w:t>растений природных зон жаркого пояса (кактус, верблюжья колючка, пальма, лиана, бамбук). Знание особенностей растений природных зон жаркого пояса.</w:t>
            </w:r>
          </w:p>
        </w:tc>
      </w:tr>
      <w:tr w:rsidR="00BC6C40" w:rsidTr="00C33C1D">
        <w:tc>
          <w:tcPr>
            <w:tcW w:w="4219" w:type="dxa"/>
          </w:tcPr>
          <w:p w:rsidR="008524B9" w:rsidRPr="008524B9" w:rsidRDefault="008524B9" w:rsidP="008524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kern w:val="0"/>
                <w:sz w:val="28"/>
                <w:szCs w:val="28"/>
              </w:rPr>
            </w:pPr>
            <w:r w:rsidRPr="008524B9">
              <w:rPr>
                <w:rFonts w:ascii="Times New Roman" w:eastAsia="Times New Roman" w:hAnsi="Times New Roman" w:cs="Times New Roman"/>
                <w:b/>
                <w:i/>
                <w:color w:val="auto"/>
                <w:kern w:val="0"/>
                <w:sz w:val="28"/>
                <w:szCs w:val="28"/>
              </w:rPr>
              <w:lastRenderedPageBreak/>
              <w:t>Животный мир.</w:t>
            </w:r>
          </w:p>
          <w:p w:rsidR="00BC6C40" w:rsidRDefault="00BC6C40" w:rsidP="00C33C1D"/>
        </w:tc>
        <w:tc>
          <w:tcPr>
            <w:tcW w:w="10567" w:type="dxa"/>
          </w:tcPr>
          <w:p w:rsidR="008524B9" w:rsidRPr="008524B9" w:rsidRDefault="008524B9" w:rsidP="00F957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</w:pP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Знание строения домашнего (дикого) животного (</w:t>
            </w:r>
            <w:r w:rsidRPr="008524B9">
              <w:rPr>
                <w:rFonts w:ascii="Times New Roman" w:eastAsia="Times New Roman" w:hAnsi="Times New Roman" w:cs="Times New Roman"/>
                <w:iCs/>
                <w:color w:val="auto"/>
                <w:kern w:val="0"/>
                <w:sz w:val="28"/>
              </w:rPr>
              <w:t>голова, туловище, шерсть, лапы, хвост, ноги,</w:t>
            </w:r>
            <w:r w:rsidRPr="008524B9">
              <w:rPr>
                <w:rFonts w:ascii="Times New Roman CYR" w:eastAsia="Times New Roman" w:hAnsi="Times New Roman CYR" w:cs="Times New Roman"/>
                <w:iCs/>
                <w:color w:val="auto"/>
                <w:kern w:val="0"/>
                <w:sz w:val="28"/>
              </w:rPr>
              <w:t xml:space="preserve"> копыта, рога, грива, пятачок, вымя, уши). Знание основных признаков животного. Установление связи строения тела животного с его образом жизни. </w:t>
            </w: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 xml:space="preserve">Узнавание (различение) домашних животных (корова, свинья, лошадь, коза, овца (баран), кот, собака). </w:t>
            </w:r>
            <w:r w:rsidRPr="008524B9">
              <w:rPr>
                <w:rFonts w:ascii="Times New Roman CYR" w:eastAsia="Times New Roman" w:hAnsi="Times New Roman CYR" w:cs="Times New Roman"/>
                <w:iCs/>
                <w:color w:val="auto"/>
                <w:kern w:val="0"/>
                <w:sz w:val="28"/>
              </w:rPr>
              <w:t>З</w:t>
            </w: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нание питания домашних животных. Знание способов передвижения домашних животных.</w:t>
            </w:r>
          </w:p>
          <w:p w:rsidR="008524B9" w:rsidRPr="008524B9" w:rsidRDefault="008524B9" w:rsidP="00F957C4">
            <w:pPr>
              <w:spacing w:line="360" w:lineRule="auto"/>
              <w:jc w:val="both"/>
              <w:rPr>
                <w:rFonts w:ascii="Times New Roman CYR" w:eastAsia="Times New Roman" w:hAnsi="Times New Roman CYR" w:cs="Times New Roman"/>
                <w:iCs/>
                <w:color w:val="auto"/>
                <w:kern w:val="0"/>
                <w:sz w:val="28"/>
              </w:rPr>
            </w:pP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Объединение животных в группу «домашние животные». З</w:t>
            </w:r>
            <w:r w:rsidRPr="008524B9">
              <w:rPr>
                <w:rFonts w:ascii="Times New Roman CYR" w:eastAsia="Times New Roman" w:hAnsi="Times New Roman CYR" w:cs="Times New Roman"/>
                <w:color w:val="auto"/>
                <w:kern w:val="0"/>
                <w:sz w:val="28"/>
                <w:szCs w:val="28"/>
              </w:rPr>
              <w:t xml:space="preserve">нание значения домашних животных </w:t>
            </w:r>
            <w:r w:rsidRPr="008524B9">
              <w:rPr>
                <w:rFonts w:ascii="Times New Roman CYR" w:eastAsia="Times New Roman" w:hAnsi="Times New Roman CYR" w:cs="Times New Roman"/>
                <w:iCs/>
                <w:color w:val="auto"/>
                <w:kern w:val="0"/>
                <w:sz w:val="28"/>
              </w:rPr>
              <w:t>в жизни человека. Уход за домашними животными. У</w:t>
            </w: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 xml:space="preserve">знавание (различение) </w:t>
            </w:r>
            <w:r w:rsidRPr="008524B9">
              <w:rPr>
                <w:rFonts w:ascii="Times New Roman CYR" w:eastAsia="Times New Roman" w:hAnsi="Times New Roman CYR" w:cs="Times New Roman"/>
                <w:color w:val="auto"/>
                <w:kern w:val="0"/>
                <w:sz w:val="28"/>
                <w:szCs w:val="28"/>
              </w:rPr>
              <w:t>детенышей домашних животных (</w:t>
            </w:r>
            <w:r w:rsidRPr="008524B9">
              <w:rPr>
                <w:rFonts w:ascii="Times New Roman CYR" w:eastAsia="Times New Roman" w:hAnsi="Times New Roman CYR" w:cs="Times New Roman"/>
                <w:iCs/>
                <w:color w:val="auto"/>
                <w:kern w:val="0"/>
                <w:sz w:val="28"/>
              </w:rPr>
              <w:t xml:space="preserve">теленок, поросенок, жеребенок, козленок, ягненок, котенок, щенок). </w:t>
            </w:r>
          </w:p>
          <w:p w:rsidR="00BC6C40" w:rsidRPr="008524B9" w:rsidRDefault="008524B9" w:rsidP="008524B9">
            <w:pPr>
              <w:spacing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</w:pP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Узнавание (различение) диких животных (лиса, заяц, волк, медведь, лось, белка, еж, кабан, тигр). Знание питания диких животных. Знание способов передвижения диких животных. Объединение диких животных в группу «дикие животные». З</w:t>
            </w:r>
            <w:r w:rsidRPr="008524B9">
              <w:rPr>
                <w:rFonts w:ascii="Times New Roman CYR" w:eastAsia="Times New Roman" w:hAnsi="Times New Roman CYR" w:cs="Times New Roman"/>
                <w:color w:val="auto"/>
                <w:kern w:val="0"/>
                <w:sz w:val="28"/>
                <w:szCs w:val="28"/>
              </w:rPr>
              <w:t xml:space="preserve">нание значения диких животных </w:t>
            </w:r>
            <w:r w:rsidRPr="008524B9">
              <w:rPr>
                <w:rFonts w:ascii="Times New Roman CYR" w:eastAsia="Times New Roman" w:hAnsi="Times New Roman CYR" w:cs="Times New Roman"/>
                <w:iCs/>
                <w:color w:val="auto"/>
                <w:kern w:val="0"/>
                <w:sz w:val="28"/>
              </w:rPr>
              <w:t>в жизни человека. У</w:t>
            </w: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 xml:space="preserve">знавание (различение) </w:t>
            </w:r>
            <w:r w:rsidRPr="008524B9">
              <w:rPr>
                <w:rFonts w:ascii="Times New Roman CYR" w:eastAsia="Times New Roman" w:hAnsi="Times New Roman CYR" w:cs="Times New Roman"/>
                <w:color w:val="auto"/>
                <w:kern w:val="0"/>
                <w:sz w:val="28"/>
                <w:szCs w:val="28"/>
              </w:rPr>
              <w:t>детенышей диких животных (</w:t>
            </w:r>
            <w:r w:rsidRPr="008524B9">
              <w:rPr>
                <w:rFonts w:ascii="Times New Roman CYR" w:eastAsia="Times New Roman" w:hAnsi="Times New Roman CYR" w:cs="Times New Roman"/>
                <w:color w:val="auto"/>
                <w:kern w:val="0"/>
                <w:sz w:val="28"/>
              </w:rPr>
              <w:t xml:space="preserve">волчонок, лисенок, медвежонок, зайчонок, бельчонок, ежонок). </w:t>
            </w: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 xml:space="preserve">Узнавание (различение) животных, обитающих в природных зонах холодного пояса (белый медведь, пингвин, олень, песец, тюлень, морж). </w:t>
            </w: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lastRenderedPageBreak/>
              <w:t>Установление связи строения животного с его местом обитания. Знание питания животных. Знание способов передвижения животных. Узнавание (различение) животных, обитающих в природных зонах жаркого пояса (верблюд, лев, слон, жираф, зебра, черепаха, носорог, обезьяна, бегемот, крокодил). Установление связи строения животного с его местом обитания. Знание питания животных. Знание способов передвижения животных. З</w:t>
            </w:r>
            <w:r w:rsidRPr="008524B9">
              <w:rPr>
                <w:rFonts w:ascii="Times New Roman CYR" w:eastAsia="Times New Roman" w:hAnsi="Times New Roman CYR" w:cs="Times New Roman"/>
                <w:iCs/>
                <w:color w:val="auto"/>
                <w:kern w:val="0"/>
                <w:sz w:val="28"/>
              </w:rPr>
              <w:t>нание строения птицы. Установление связи строения тела птицы с ее образом жизни. Знание питания птиц. У</w:t>
            </w: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 xml:space="preserve">знавание (различение) домашних птиц (курица (петух), утка, гусь, индюк). Знание особенностей внешнего вида птиц. Знание питания птиц. Объединение домашних птиц в группу «домашние птицы». Знание </w:t>
            </w:r>
            <w:r w:rsidRPr="008524B9">
              <w:rPr>
                <w:rFonts w:ascii="Times New Roman CYR" w:eastAsia="Times New Roman" w:hAnsi="Times New Roman CYR" w:cs="Times New Roman"/>
                <w:color w:val="auto"/>
                <w:kern w:val="0"/>
                <w:sz w:val="28"/>
                <w:szCs w:val="28"/>
              </w:rPr>
              <w:t xml:space="preserve">значения домашних птиц в жизни человека. </w:t>
            </w:r>
            <w:r w:rsidRPr="00681E32">
              <w:rPr>
                <w:rFonts w:ascii="Times New Roman CYR" w:eastAsia="Times New Roman" w:hAnsi="Times New Roman CYR" w:cs="Times New Roman"/>
                <w:color w:val="auto"/>
                <w:kern w:val="0"/>
                <w:sz w:val="28"/>
                <w:szCs w:val="28"/>
                <w:shd w:val="clear" w:color="auto" w:fill="CCC0D9" w:themeFill="accent4" w:themeFillTint="66"/>
              </w:rPr>
              <w:t>У</w:t>
            </w:r>
            <w:r w:rsidRPr="00681E32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  <w:shd w:val="clear" w:color="auto" w:fill="CCC0D9" w:themeFill="accent4" w:themeFillTint="66"/>
              </w:rPr>
              <w:t xml:space="preserve">знавание (различение) </w:t>
            </w:r>
            <w:r w:rsidRPr="00681E32">
              <w:rPr>
                <w:rFonts w:ascii="Times New Roman CYR" w:eastAsia="Times New Roman" w:hAnsi="Times New Roman CYR" w:cs="Times New Roman"/>
                <w:color w:val="auto"/>
                <w:kern w:val="0"/>
                <w:sz w:val="28"/>
                <w:szCs w:val="28"/>
                <w:shd w:val="clear" w:color="auto" w:fill="CCC0D9" w:themeFill="accent4" w:themeFillTint="66"/>
              </w:rPr>
              <w:t xml:space="preserve">детенышей домашних птиц </w:t>
            </w:r>
            <w:r w:rsidRPr="00681E32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  <w:shd w:val="clear" w:color="auto" w:fill="CCC0D9" w:themeFill="accent4" w:themeFillTint="66"/>
              </w:rPr>
              <w:t>(цыпленок, утенок, гусенок, индюшонок).</w:t>
            </w: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 xml:space="preserve"> Узнавание (различение) зимующих птиц (голубь, ворона, воробей, дятел, синица, снегирь, сова). Узнавание (различение) перелетных птиц (аист, ласточка, дикая утка, дикий гусь, грач, журавль). Знание питания птиц. Объединение </w:t>
            </w:r>
            <w:proofErr w:type="gramStart"/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перелетных  птиц</w:t>
            </w:r>
            <w:proofErr w:type="gramEnd"/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 xml:space="preserve"> в группу «перелетные птицы». Объединение зимующих птиц в группу «зимующие птицы». Знание значения птиц в жизни человека, в природе. Узнавание (различение) водоплавающих птиц (лебедь, утка, гусь, пеликан). З</w:t>
            </w:r>
            <w:r w:rsidRPr="008524B9">
              <w:rPr>
                <w:rFonts w:ascii="Times New Roman CYR" w:eastAsia="Times New Roman" w:hAnsi="Times New Roman CYR" w:cs="Times New Roman"/>
                <w:color w:val="auto"/>
                <w:kern w:val="0"/>
                <w:sz w:val="28"/>
                <w:szCs w:val="28"/>
              </w:rPr>
              <w:t>нание з</w:t>
            </w:r>
            <w:r w:rsidRPr="008524B9">
              <w:rPr>
                <w:rFonts w:ascii="Times New Roman CYR" w:eastAsia="Times New Roman" w:hAnsi="Times New Roman CYR" w:cs="Times New Roman"/>
                <w:color w:val="auto"/>
                <w:kern w:val="0"/>
                <w:sz w:val="28"/>
              </w:rPr>
              <w:t xml:space="preserve">начения птиц в жизни человека, в природе. </w:t>
            </w: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Знание строения рыбы</w:t>
            </w:r>
            <w:r w:rsidRPr="008524B9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8"/>
              </w:rPr>
              <w:t xml:space="preserve"> </w:t>
            </w:r>
            <w:r w:rsidRPr="008524B9">
              <w:rPr>
                <w:rFonts w:ascii="Times New Roman" w:eastAsia="Times New Roman" w:hAnsi="Times New Roman" w:cs="Times New Roman"/>
                <w:iCs/>
                <w:color w:val="auto"/>
                <w:kern w:val="0"/>
                <w:sz w:val="28"/>
              </w:rPr>
              <w:t>(</w:t>
            </w: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голова, туловище, хвост, плавники, жабры).</w:t>
            </w:r>
            <w:r w:rsidRPr="008524B9">
              <w:rPr>
                <w:rFonts w:eastAsia="Times New Roman" w:cs="Times New Roman"/>
                <w:color w:val="auto"/>
                <w:kern w:val="0"/>
                <w:sz w:val="28"/>
                <w:szCs w:val="28"/>
              </w:rPr>
              <w:t xml:space="preserve"> Ус</w:t>
            </w:r>
            <w:r w:rsidRPr="008524B9">
              <w:rPr>
                <w:rFonts w:ascii="Times New Roman CYR" w:eastAsia="Times New Roman" w:hAnsi="Times New Roman CYR" w:cs="Times New Roman"/>
                <w:iCs/>
                <w:color w:val="auto"/>
                <w:kern w:val="0"/>
                <w:sz w:val="28"/>
              </w:rPr>
              <w:t xml:space="preserve">тановление связи строения тела рыбы с ее образом жизни. Знание питания </w:t>
            </w:r>
            <w:r w:rsidRPr="008524B9">
              <w:rPr>
                <w:rFonts w:ascii="Times New Roman CYR" w:eastAsia="Times New Roman" w:hAnsi="Times New Roman CYR" w:cs="Times New Roman"/>
                <w:iCs/>
                <w:color w:val="auto"/>
                <w:kern w:val="0"/>
                <w:sz w:val="28"/>
              </w:rPr>
              <w:lastRenderedPageBreak/>
              <w:t xml:space="preserve">рыб. </w:t>
            </w: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Узнавание (различение) речных рыб (сом, окунь, щука). З</w:t>
            </w:r>
            <w:r w:rsidRPr="008524B9">
              <w:rPr>
                <w:rFonts w:ascii="Times New Roman CYR" w:eastAsia="Times New Roman" w:hAnsi="Times New Roman CYR" w:cs="Times New Roman"/>
                <w:iCs/>
                <w:color w:val="auto"/>
                <w:kern w:val="0"/>
                <w:sz w:val="28"/>
              </w:rPr>
              <w:t xml:space="preserve">нание значения речных рыб в жизни человека, в природе. </w:t>
            </w: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Знание строения насекомого. У</w:t>
            </w:r>
            <w:r w:rsidRPr="008524B9">
              <w:rPr>
                <w:rFonts w:ascii="Times New Roman CYR" w:eastAsia="Times New Roman" w:hAnsi="Times New Roman CYR" w:cs="Times New Roman"/>
                <w:iCs/>
                <w:color w:val="auto"/>
                <w:kern w:val="0"/>
                <w:sz w:val="28"/>
              </w:rPr>
              <w:t>становление связи строения тела насекомого с его образом жизни. З</w:t>
            </w: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нание питания насекомых. Узнавание (различение) речных насекомых (жук, бабочка, стрекоза, муравей, кузнечик, муха, комар, пчела, таракан). Знание способов передвижения насекомых. З</w:t>
            </w:r>
            <w:r w:rsidRPr="008524B9">
              <w:rPr>
                <w:rFonts w:ascii="Times New Roman CYR" w:eastAsia="Times New Roman" w:hAnsi="Times New Roman CYR" w:cs="Times New Roman"/>
                <w:iCs/>
                <w:color w:val="auto"/>
                <w:kern w:val="0"/>
                <w:sz w:val="28"/>
              </w:rPr>
              <w:t xml:space="preserve">нание значения насекомых в жизни человека, в природе. </w:t>
            </w: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Узнавание (различение) морских обитателей (кит, дельфин, морская звезда, медуза, морской конек, осьминог, креветка). Знание строения морских обитателей. У</w:t>
            </w:r>
            <w:r w:rsidRPr="008524B9">
              <w:rPr>
                <w:rFonts w:ascii="Times New Roman CYR" w:eastAsia="Times New Roman" w:hAnsi="Times New Roman CYR" w:cs="Times New Roman"/>
                <w:iCs/>
                <w:color w:val="auto"/>
                <w:kern w:val="0"/>
                <w:sz w:val="28"/>
              </w:rPr>
              <w:t>становление связи строения тела морского обитателя с его образом жизни. З</w:t>
            </w: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нание питания морских обитателей. З</w:t>
            </w:r>
            <w:r w:rsidRPr="008524B9">
              <w:rPr>
                <w:rFonts w:ascii="Times New Roman CYR" w:eastAsia="Times New Roman" w:hAnsi="Times New Roman CYR" w:cs="Times New Roman"/>
                <w:iCs/>
                <w:color w:val="auto"/>
                <w:kern w:val="0"/>
                <w:sz w:val="28"/>
              </w:rPr>
              <w:t xml:space="preserve">нание значения </w:t>
            </w: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морских обитателей</w:t>
            </w:r>
            <w:r w:rsidRPr="008524B9">
              <w:rPr>
                <w:rFonts w:ascii="Times New Roman CYR" w:eastAsia="Times New Roman" w:hAnsi="Times New Roman CYR" w:cs="Times New Roman"/>
                <w:iCs/>
                <w:color w:val="auto"/>
                <w:kern w:val="0"/>
                <w:sz w:val="28"/>
              </w:rPr>
              <w:t xml:space="preserve"> в жизни человека, в природе. </w:t>
            </w: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 xml:space="preserve">Узнавание (различение) животных, живущих в квартире (кошка, собака, декоративные птицы, аквариумные рыбки, черепахи, хомяки). Знание особенностей ухода (питание, содержание и др.). </w:t>
            </w:r>
          </w:p>
        </w:tc>
      </w:tr>
      <w:tr w:rsidR="008524B9" w:rsidTr="00C33C1D">
        <w:tc>
          <w:tcPr>
            <w:tcW w:w="4219" w:type="dxa"/>
          </w:tcPr>
          <w:p w:rsidR="008524B9" w:rsidRPr="008524B9" w:rsidRDefault="008524B9" w:rsidP="008524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kern w:val="0"/>
                <w:sz w:val="28"/>
                <w:szCs w:val="28"/>
              </w:rPr>
            </w:pPr>
            <w:r w:rsidRPr="008524B9">
              <w:rPr>
                <w:rFonts w:ascii="Times New Roman" w:eastAsia="Times New Roman" w:hAnsi="Times New Roman" w:cs="Times New Roman"/>
                <w:b/>
                <w:i/>
                <w:color w:val="auto"/>
                <w:kern w:val="0"/>
                <w:sz w:val="28"/>
                <w:szCs w:val="28"/>
              </w:rPr>
              <w:lastRenderedPageBreak/>
              <w:t>Объекты природы.</w:t>
            </w:r>
          </w:p>
          <w:p w:rsidR="008524B9" w:rsidRPr="008524B9" w:rsidRDefault="008524B9" w:rsidP="008524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567" w:type="dxa"/>
          </w:tcPr>
          <w:p w:rsidR="008524B9" w:rsidRPr="008524B9" w:rsidRDefault="008524B9" w:rsidP="00F957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</w:pP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 xml:space="preserve">Узнавание Солнца. Знание значения солнца в жизни человека и в природе. Узнавание Луны. Знание значения луны в жизни человека и в природе. Узнавание (различение) небесных тел (планета, звезда). Знание знаменитых космонавтов. Узнавание изображения Земли из космоса. Узнавание глобуса – модели Земли. Знание свойств воздуха. Знание значения воздуха в природе и жизни человека. Различение земли, неба. Определение месторасположения земли и неба. Определение </w:t>
            </w: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lastRenderedPageBreak/>
              <w:t xml:space="preserve">месторасположения объектов на земле и небе. </w:t>
            </w:r>
          </w:p>
          <w:p w:rsidR="008524B9" w:rsidRPr="008524B9" w:rsidRDefault="008524B9" w:rsidP="00F957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</w:pP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Узнавание (различение) форм земной поверхности. Знание значения горы (оврага, равнины) в природе и жизни человека. Изображение земной поверхности на карте. Узнавание (различение) суши (водоема). Узнавание леса. Знание значения леса в природе и жизни человека. Различение растений (животных) леса. Соблюдение правил поведения в лесу. Узнавание луга. Узнавание луговых цветов. Знание значения луга в природе и жизни человека. Узнавание некоторых полезных ископаемых (</w:t>
            </w:r>
            <w:proofErr w:type="gramStart"/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например</w:t>
            </w:r>
            <w:proofErr w:type="gramEnd"/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 xml:space="preserve">: уголь, гранит, известняк, песок, глина и </w:t>
            </w:r>
            <w:proofErr w:type="spellStart"/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др</w:t>
            </w:r>
            <w:proofErr w:type="spellEnd"/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 xml:space="preserve">), знание способов их добычи и значения в жизни человека. Узнавание воды. Знание свойств воды. Знание значения воды в природе и жизни человека. Узнавание реки. Знание значения реки (ручья) в природе и жизни человека. Соблюдение правил поведения на реке. Узнавание водоема. Знание значения водоемов в природе и жизни человека. Соблюдение правил поведения на озере (пруду). Узнавание огня. Знание свойств огня (полезные свойства, отрицательное). Знание значения огня в жизни человека. Соблюдение правил обращения с огнем. </w:t>
            </w:r>
          </w:p>
        </w:tc>
      </w:tr>
      <w:tr w:rsidR="008524B9" w:rsidTr="00C33C1D">
        <w:tc>
          <w:tcPr>
            <w:tcW w:w="4219" w:type="dxa"/>
          </w:tcPr>
          <w:p w:rsidR="008524B9" w:rsidRPr="008524B9" w:rsidRDefault="008524B9" w:rsidP="008524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kern w:val="0"/>
                <w:sz w:val="28"/>
                <w:szCs w:val="28"/>
              </w:rPr>
            </w:pPr>
            <w:r w:rsidRPr="008524B9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kern w:val="0"/>
                <w:sz w:val="28"/>
                <w:szCs w:val="28"/>
              </w:rPr>
              <w:t>Временные представления.</w:t>
            </w:r>
          </w:p>
          <w:p w:rsidR="008524B9" w:rsidRPr="008524B9" w:rsidRDefault="008524B9" w:rsidP="008524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567" w:type="dxa"/>
          </w:tcPr>
          <w:p w:rsidR="008524B9" w:rsidRPr="008524B9" w:rsidRDefault="008524B9" w:rsidP="00F957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</w:pP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 xml:space="preserve">Узнавание (различение) частей суток (утро, день, вечер, ночь). Представление о сутках как о последовательности (утро, день, вечер, ночь). Соотнесение частей суток с видами деятельности. Определение частей суток по расположению солнца. Узнавание (различение) дней недели. Представление о неделе как о </w:t>
            </w:r>
            <w:r w:rsidRPr="008524B9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lastRenderedPageBreak/>
              <w:t xml:space="preserve">последовательности 7 дней. Различение выходных и рабочих дней. Соотнесение дней недели с определенными видами деятельности. Узнавание (различение) месяцев. Представление о годе как о последовательности 12 месяцев. Соотнесение месяцев с временами года. Узнавание (различение) календарей (настенный, настольный и др.). Ориентация в календаре (определение года, текущего месяца, дней недели, предстоящей даты и т.д.). Узнавание (различение) времен года (весна, лето, осень, зима) по характерным признакам. Представление о годе как о последовательности сезонов. Знание изменений, происходящих в жизни человека в разное время года. Знание изменений, происходящих в жизни животных в разное время года. Знание изменений, происходящих в жизни растений в разное время года. Узнавание (различение) явлений природы (дождь, снегопад, листопад, гроза, радуга, туман, гром, ветер). Соотнесение явлений природы с временем года. Рассказ о погоде текущего дня.  </w:t>
            </w:r>
          </w:p>
        </w:tc>
      </w:tr>
    </w:tbl>
    <w:tbl>
      <w:tblPr>
        <w:tblStyle w:val="a3"/>
        <w:tblpPr w:leftFromText="180" w:rightFromText="180" w:vertAnchor="text" w:horzAnchor="margin" w:tblpY="75"/>
        <w:tblW w:w="0" w:type="auto"/>
        <w:tblLook w:val="04A0" w:firstRow="1" w:lastRow="0" w:firstColumn="1" w:lastColumn="0" w:noHBand="0" w:noVBand="1"/>
      </w:tblPr>
      <w:tblGrid>
        <w:gridCol w:w="4644"/>
        <w:gridCol w:w="10142"/>
      </w:tblGrid>
      <w:tr w:rsidR="00F957C4" w:rsidTr="00F957C4">
        <w:tc>
          <w:tcPr>
            <w:tcW w:w="4644" w:type="dxa"/>
          </w:tcPr>
          <w:p w:rsidR="00F957C4" w:rsidRPr="00F957C4" w:rsidRDefault="00F957C4" w:rsidP="00F957C4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 xml:space="preserve">Класс </w:t>
            </w:r>
          </w:p>
        </w:tc>
        <w:tc>
          <w:tcPr>
            <w:tcW w:w="10142" w:type="dxa"/>
          </w:tcPr>
          <w:p w:rsidR="00F957C4" w:rsidRPr="00F957C4" w:rsidRDefault="00F957C4" w:rsidP="00F957C4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957C4">
              <w:rPr>
                <w:rFonts w:ascii="Times New Roman" w:hAnsi="Times New Roman" w:cs="Times New Roman"/>
                <w:b/>
                <w:sz w:val="32"/>
              </w:rPr>
              <w:t>Тема</w:t>
            </w:r>
          </w:p>
        </w:tc>
      </w:tr>
      <w:tr w:rsidR="00F957C4" w:rsidTr="00F957C4">
        <w:tc>
          <w:tcPr>
            <w:tcW w:w="4644" w:type="dxa"/>
          </w:tcPr>
          <w:p w:rsidR="00F957C4" w:rsidRDefault="00F957C4" w:rsidP="00F957C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5</w:t>
            </w:r>
          </w:p>
        </w:tc>
        <w:tc>
          <w:tcPr>
            <w:tcW w:w="10142" w:type="dxa"/>
          </w:tcPr>
          <w:p w:rsidR="00F957C4" w:rsidRPr="00F957C4" w:rsidRDefault="00F957C4" w:rsidP="00F957C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</w:pPr>
            <w:r w:rsidRPr="00F957C4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Растительный мир.</w:t>
            </w:r>
          </w:p>
        </w:tc>
      </w:tr>
      <w:tr w:rsidR="00F957C4" w:rsidTr="00F957C4">
        <w:tc>
          <w:tcPr>
            <w:tcW w:w="4644" w:type="dxa"/>
          </w:tcPr>
          <w:p w:rsidR="00F957C4" w:rsidRDefault="00F957C4" w:rsidP="00F957C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6</w:t>
            </w:r>
          </w:p>
        </w:tc>
        <w:tc>
          <w:tcPr>
            <w:tcW w:w="10142" w:type="dxa"/>
          </w:tcPr>
          <w:p w:rsidR="00F957C4" w:rsidRPr="00F957C4" w:rsidRDefault="00F957C4" w:rsidP="00F957C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Животный мир</w:t>
            </w:r>
          </w:p>
        </w:tc>
      </w:tr>
      <w:tr w:rsidR="00F957C4" w:rsidTr="00F957C4">
        <w:tc>
          <w:tcPr>
            <w:tcW w:w="4644" w:type="dxa"/>
          </w:tcPr>
          <w:p w:rsidR="00F957C4" w:rsidRDefault="00F957C4" w:rsidP="00F957C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7</w:t>
            </w:r>
          </w:p>
        </w:tc>
        <w:tc>
          <w:tcPr>
            <w:tcW w:w="10142" w:type="dxa"/>
          </w:tcPr>
          <w:p w:rsidR="00F957C4" w:rsidRDefault="00F957C4" w:rsidP="00F957C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Животный мир</w:t>
            </w:r>
          </w:p>
        </w:tc>
      </w:tr>
      <w:tr w:rsidR="00F957C4" w:rsidTr="00F957C4">
        <w:tc>
          <w:tcPr>
            <w:tcW w:w="4644" w:type="dxa"/>
          </w:tcPr>
          <w:p w:rsidR="00F957C4" w:rsidRDefault="00F957C4" w:rsidP="00F957C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8</w:t>
            </w:r>
          </w:p>
        </w:tc>
        <w:tc>
          <w:tcPr>
            <w:tcW w:w="10142" w:type="dxa"/>
          </w:tcPr>
          <w:p w:rsidR="00F957C4" w:rsidRDefault="00F957C4" w:rsidP="00F957C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</w:pPr>
            <w:r w:rsidRPr="00F957C4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Объекты природы.</w:t>
            </w:r>
          </w:p>
        </w:tc>
      </w:tr>
      <w:tr w:rsidR="00F957C4" w:rsidTr="00F957C4">
        <w:tc>
          <w:tcPr>
            <w:tcW w:w="4644" w:type="dxa"/>
          </w:tcPr>
          <w:p w:rsidR="00F957C4" w:rsidRDefault="00F957C4" w:rsidP="00F957C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9</w:t>
            </w:r>
          </w:p>
        </w:tc>
        <w:tc>
          <w:tcPr>
            <w:tcW w:w="10142" w:type="dxa"/>
          </w:tcPr>
          <w:p w:rsidR="00F957C4" w:rsidRPr="00F957C4" w:rsidRDefault="00F957C4" w:rsidP="00F957C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</w:pPr>
            <w:r w:rsidRPr="00F957C4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Временные представления.</w:t>
            </w:r>
          </w:p>
        </w:tc>
      </w:tr>
    </w:tbl>
    <w:p w:rsidR="00BC6C40" w:rsidRPr="00D43540" w:rsidRDefault="00BC6C40" w:rsidP="00F957C4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D43540">
        <w:rPr>
          <w:rFonts w:ascii="Times New Roman" w:hAnsi="Times New Roman" w:cs="Times New Roman"/>
          <w:b/>
          <w:i/>
          <w:sz w:val="32"/>
        </w:rPr>
        <w:lastRenderedPageBreak/>
        <w:t>Описание материально-технического обеспечения образовательной деятельности.</w:t>
      </w:r>
    </w:p>
    <w:p w:rsidR="00AD1440" w:rsidRPr="00AD1440" w:rsidRDefault="00AD1440" w:rsidP="00AD14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AD1440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Материально-техническое обеспечение предмета включает: объекты природы: камни, почва, семена, комнатные растения и другие образцы природного материала (в </w:t>
      </w:r>
      <w:proofErr w:type="spellStart"/>
      <w:r w:rsidRPr="00AD1440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т.ч</w:t>
      </w:r>
      <w:proofErr w:type="spellEnd"/>
      <w:r w:rsidRPr="00AD1440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. собранного вместе с детьми в ходе экскурсий); наглядный изобразительный материал (видео, фотографии, рисунки для демонстрации обучающимся); муляжи овощей, фруктов; пиктограммы с изображениями действий, операций по уходу за растениями, животными; различные календари; изображения сезонных изменений в природе; рабочие тетради с различными объектами природы для раскрашивания, вырезания, наклеивания и другой материал; обучающие компьютерные программы, способствующие формированию у детей доступных представлений о природе; аудио- и видеоматериалы; живой уголок, аквариум, скотный дворик, огород, теплица и др. </w:t>
      </w:r>
    </w:p>
    <w:p w:rsidR="00AD1440" w:rsidRPr="00AD1440" w:rsidRDefault="00AD1440" w:rsidP="00AD14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AD1440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По возможности, в организации создаются «живые уголки» для непосредственного контакта с живыми обитателями </w:t>
      </w:r>
      <w:proofErr w:type="gramStart"/>
      <w:r w:rsidRPr="00AD1440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природы  (</w:t>
      </w:r>
      <w:proofErr w:type="gramEnd"/>
      <w:r w:rsidRPr="00AD1440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аквариумными рыбками, птицами, хомячками, морскими свинками и т.д.). При наличии соответствующих ресурсов в организации может быть создан небольшой скотный двор, в котором содержатся домашние животные и птицы, разбит учебный огород и/или поставлена теплица. Подобные хозяйства обеспечивают условия эффективного формирования представлений об окружающем мире, навыков трудовой деятельности обучающихся. Кроме того, организованные занятия с животными и растениями способствуют нормализации эмоционального состояния детей в процессе их непосредственного контакта с живой природой. В случае отсутствия возможности выращивать растения и содержать животных в учреждении необходимо организовывать учебные поездки детей в зоопарк, на ферму, в тепличные хозяйства и т.д. </w:t>
      </w:r>
    </w:p>
    <w:p w:rsidR="00AD1440" w:rsidRPr="00AD1440" w:rsidRDefault="00AD1440" w:rsidP="00AD1440">
      <w:pPr>
        <w:rPr>
          <w:rFonts w:ascii="Times New Roman" w:hAnsi="Times New Roman" w:cs="Times New Roman"/>
          <w:color w:val="auto"/>
          <w:sz w:val="32"/>
          <w:szCs w:val="32"/>
        </w:rPr>
      </w:pPr>
    </w:p>
    <w:p w:rsidR="00BC6C40" w:rsidRDefault="00BC6C40" w:rsidP="00BC6C40"/>
    <w:p w:rsidR="003149AE" w:rsidRDefault="003149AE"/>
    <w:sectPr w:rsidR="003149AE" w:rsidSect="00563076">
      <w:pgSz w:w="16838" w:h="11906" w:orient="landscape"/>
      <w:pgMar w:top="1701" w:right="1134" w:bottom="850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C40"/>
    <w:rsid w:val="001A1DAA"/>
    <w:rsid w:val="002438CB"/>
    <w:rsid w:val="003149AE"/>
    <w:rsid w:val="00681E32"/>
    <w:rsid w:val="0068606B"/>
    <w:rsid w:val="008524B9"/>
    <w:rsid w:val="00AD1440"/>
    <w:rsid w:val="00B94F34"/>
    <w:rsid w:val="00BA77FB"/>
    <w:rsid w:val="00BC6C40"/>
    <w:rsid w:val="00F957C4"/>
    <w:rsid w:val="00FB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E0532-246E-40B0-8880-20E953C3A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C40"/>
    <w:pPr>
      <w:suppressAutoHyphens/>
    </w:pPr>
    <w:rPr>
      <w:rFonts w:ascii="Calibri" w:eastAsia="Arial Unicode MS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6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1"/>
    <w:qFormat/>
    <w:rsid w:val="00FB65BD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7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3439</Words>
  <Characters>19606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ZAVUVR</cp:lastModifiedBy>
  <cp:revision>15</cp:revision>
  <dcterms:created xsi:type="dcterms:W3CDTF">2019-07-29T15:18:00Z</dcterms:created>
  <dcterms:modified xsi:type="dcterms:W3CDTF">2024-11-14T06:32:00Z</dcterms:modified>
</cp:coreProperties>
</file>